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85412"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14:paraId="2DEE0584"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14:paraId="1F565DAA"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14:paraId="4F540BE3"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14:paraId="6658E817"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14:paraId="7BCCB862"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14:paraId="77CA755E"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14:paraId="2D059B66"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Повторюсь, если Вы не можете справиться с этими трудностями сами, обратитесь к школьному психологу.</w:t>
      </w:r>
    </w:p>
    <w:p w14:paraId="4B276275" w14:textId="77777777" w:rsidR="00F41D9B" w:rsidRPr="00F41D9B" w:rsidRDefault="00F41D9B" w:rsidP="00F41D9B">
      <w:pPr>
        <w:jc w:val="center"/>
        <w:rPr>
          <w:rFonts w:ascii="Times New Roman" w:hAnsi="Times New Roman" w:cs="Times New Roman"/>
          <w:sz w:val="28"/>
          <w:szCs w:val="28"/>
        </w:rPr>
      </w:pPr>
      <w:r w:rsidRPr="00F41D9B">
        <w:rPr>
          <w:rFonts w:ascii="Times New Roman" w:hAnsi="Times New Roman" w:cs="Times New Roman"/>
          <w:b/>
          <w:bCs/>
          <w:sz w:val="28"/>
          <w:szCs w:val="28"/>
        </w:rPr>
        <w:t xml:space="preserve">Памятка для тех, кто готовится сдавать </w:t>
      </w:r>
      <w:proofErr w:type="spellStart"/>
      <w:r w:rsidRPr="00F41D9B">
        <w:rPr>
          <w:rFonts w:ascii="Times New Roman" w:hAnsi="Times New Roman" w:cs="Times New Roman"/>
          <w:b/>
          <w:bCs/>
          <w:sz w:val="28"/>
          <w:szCs w:val="28"/>
        </w:rPr>
        <w:t>егэ</w:t>
      </w:r>
      <w:proofErr w:type="spellEnd"/>
    </w:p>
    <w:p w14:paraId="40F90A81"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lastRenderedPageBreak/>
        <w:t>Думайте о позитивном результате сдачи экзамена, переключайтесь от мыслей, связанных с негативными представлениями экзаменационной процедуры.</w:t>
      </w:r>
    </w:p>
    <w:p w14:paraId="2D14D533"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14:paraId="1343D34E"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14:paraId="2C0E1FA5"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14:paraId="34E0BB48"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14:paraId="2C7D97CB"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14:paraId="69350A08" w14:textId="77777777" w:rsidR="00F41D9B" w:rsidRPr="00F41D9B" w:rsidRDefault="00F41D9B" w:rsidP="00F41D9B">
      <w:pPr>
        <w:numPr>
          <w:ilvl w:val="0"/>
          <w:numId w:val="1"/>
        </w:numPr>
        <w:jc w:val="both"/>
        <w:rPr>
          <w:rFonts w:ascii="Times New Roman" w:hAnsi="Times New Roman" w:cs="Times New Roman"/>
          <w:sz w:val="28"/>
          <w:szCs w:val="28"/>
        </w:rPr>
      </w:pPr>
      <w:r w:rsidRPr="00F41D9B">
        <w:rPr>
          <w:rFonts w:ascii="Times New Roman" w:hAnsi="Times New Roman" w:cs="Times New Roman"/>
          <w:sz w:val="28"/>
          <w:szCs w:val="28"/>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14:paraId="32CEB318" w14:textId="77777777" w:rsidR="00F41D9B" w:rsidRPr="00F41D9B" w:rsidRDefault="00F41D9B" w:rsidP="00F41D9B">
      <w:pPr>
        <w:jc w:val="center"/>
        <w:rPr>
          <w:rFonts w:ascii="Times New Roman" w:hAnsi="Times New Roman" w:cs="Times New Roman"/>
          <w:sz w:val="28"/>
          <w:szCs w:val="28"/>
        </w:rPr>
      </w:pPr>
      <w:r w:rsidRPr="00F41D9B">
        <w:rPr>
          <w:rFonts w:ascii="Times New Roman" w:hAnsi="Times New Roman" w:cs="Times New Roman"/>
          <w:b/>
          <w:bCs/>
          <w:sz w:val="28"/>
          <w:szCs w:val="28"/>
        </w:rPr>
        <w:t>Формирование правильных установок для успешной сдачи экзамена</w:t>
      </w:r>
    </w:p>
    <w:p w14:paraId="3EB95F8F" w14:textId="77777777" w:rsidR="00F41D9B" w:rsidRPr="00F41D9B" w:rsidRDefault="00F41D9B" w:rsidP="00F41D9B">
      <w:pPr>
        <w:ind w:firstLine="360"/>
        <w:jc w:val="both"/>
        <w:rPr>
          <w:rFonts w:ascii="Times New Roman" w:hAnsi="Times New Roman" w:cs="Times New Roman"/>
          <w:sz w:val="28"/>
          <w:szCs w:val="28"/>
        </w:rPr>
      </w:pPr>
      <w:r w:rsidRPr="00F41D9B">
        <w:rPr>
          <w:rFonts w:ascii="Times New Roman" w:hAnsi="Times New Roman" w:cs="Times New Roman"/>
          <w:sz w:val="28"/>
          <w:szCs w:val="28"/>
        </w:rPr>
        <w:t>Пример формирования установок для настройки на успешную подготовку и сдачу экзамена:</w:t>
      </w:r>
    </w:p>
    <w:p w14:paraId="6893C17F"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Я сажусь за своё рабочее место.</w:t>
      </w:r>
    </w:p>
    <w:p w14:paraId="07730918"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Я настраиваюсь на подготовку к экзамену, все беспокоящие меня мысли я оставлю в стороне.</w:t>
      </w:r>
    </w:p>
    <w:p w14:paraId="63309D08"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lastRenderedPageBreak/>
        <w:t>Я позволяю себе представить, сколько интересного меня ждёт после успешной сдачи экзамена. Моя мотивация и желание сдать его хорошо возрастают.</w:t>
      </w:r>
    </w:p>
    <w:p w14:paraId="5B052867"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14:paraId="6FEBD1DB"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Даже одна изученная тема, один решённый пример, одно разобранное правило продвигают меня дальше.</w:t>
      </w:r>
    </w:p>
    <w:p w14:paraId="44DEA19D"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14:paraId="2BEAE2F9"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14:paraId="6D122340" w14:textId="77777777" w:rsidR="00F41D9B" w:rsidRPr="00F41D9B" w:rsidRDefault="00F41D9B" w:rsidP="00F41D9B">
      <w:pPr>
        <w:numPr>
          <w:ilvl w:val="0"/>
          <w:numId w:val="2"/>
        </w:numPr>
        <w:jc w:val="both"/>
        <w:rPr>
          <w:rFonts w:ascii="Times New Roman" w:hAnsi="Times New Roman" w:cs="Times New Roman"/>
          <w:sz w:val="28"/>
          <w:szCs w:val="28"/>
        </w:rPr>
      </w:pPr>
      <w:r w:rsidRPr="00F41D9B">
        <w:rPr>
          <w:rFonts w:ascii="Times New Roman" w:hAnsi="Times New Roman" w:cs="Times New Roman"/>
          <w:sz w:val="28"/>
          <w:szCs w:val="28"/>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14:paraId="6BDF4250" w14:textId="77777777" w:rsidR="00F41D9B" w:rsidRPr="00F41D9B" w:rsidRDefault="00F41D9B" w:rsidP="00F41D9B">
      <w:pPr>
        <w:ind w:firstLine="360"/>
        <w:jc w:val="both"/>
        <w:rPr>
          <w:rFonts w:ascii="Times New Roman" w:hAnsi="Times New Roman" w:cs="Times New Roman"/>
          <w:sz w:val="28"/>
          <w:szCs w:val="28"/>
        </w:rPr>
      </w:pPr>
      <w:r w:rsidRPr="00F41D9B">
        <w:rPr>
          <w:rFonts w:ascii="Times New Roman" w:hAnsi="Times New Roman" w:cs="Times New Roman"/>
          <w:sz w:val="28"/>
          <w:szCs w:val="28"/>
        </w:rPr>
        <w:t>Пример формирования установок для непосредственной настройки на экзамен:</w:t>
      </w:r>
    </w:p>
    <w:p w14:paraId="6EFFDED6" w14:textId="77777777" w:rsidR="00F41D9B" w:rsidRPr="00F41D9B" w:rsidRDefault="00F41D9B" w:rsidP="00F41D9B">
      <w:pPr>
        <w:numPr>
          <w:ilvl w:val="0"/>
          <w:numId w:val="3"/>
        </w:numPr>
        <w:jc w:val="both"/>
        <w:rPr>
          <w:rFonts w:ascii="Times New Roman" w:hAnsi="Times New Roman" w:cs="Times New Roman"/>
          <w:sz w:val="28"/>
          <w:szCs w:val="28"/>
        </w:rPr>
      </w:pPr>
      <w:r w:rsidRPr="00F41D9B">
        <w:rPr>
          <w:rFonts w:ascii="Times New Roman" w:hAnsi="Times New Roman" w:cs="Times New Roman"/>
          <w:sz w:val="28"/>
          <w:szCs w:val="28"/>
        </w:rPr>
        <w:t>Я готов к экзамену.</w:t>
      </w:r>
    </w:p>
    <w:p w14:paraId="6914A79C" w14:textId="77777777" w:rsidR="00F41D9B" w:rsidRPr="00F41D9B" w:rsidRDefault="00F41D9B" w:rsidP="00F41D9B">
      <w:pPr>
        <w:numPr>
          <w:ilvl w:val="0"/>
          <w:numId w:val="3"/>
        </w:numPr>
        <w:jc w:val="both"/>
        <w:rPr>
          <w:rFonts w:ascii="Times New Roman" w:hAnsi="Times New Roman" w:cs="Times New Roman"/>
          <w:sz w:val="28"/>
          <w:szCs w:val="28"/>
        </w:rPr>
      </w:pPr>
      <w:r w:rsidRPr="00F41D9B">
        <w:rPr>
          <w:rFonts w:ascii="Times New Roman" w:hAnsi="Times New Roman" w:cs="Times New Roman"/>
          <w:sz w:val="28"/>
          <w:szCs w:val="28"/>
        </w:rPr>
        <w:t>Я занимаю своё рабочее место и сосредоточенно начинаю прочитывать задание.</w:t>
      </w:r>
    </w:p>
    <w:p w14:paraId="586EECDA" w14:textId="77777777" w:rsidR="00F41D9B" w:rsidRPr="00F41D9B" w:rsidRDefault="00F41D9B" w:rsidP="00F41D9B">
      <w:pPr>
        <w:numPr>
          <w:ilvl w:val="0"/>
          <w:numId w:val="3"/>
        </w:numPr>
        <w:jc w:val="both"/>
        <w:rPr>
          <w:rFonts w:ascii="Times New Roman" w:hAnsi="Times New Roman" w:cs="Times New Roman"/>
          <w:sz w:val="28"/>
          <w:szCs w:val="28"/>
        </w:rPr>
      </w:pPr>
      <w:r w:rsidRPr="00F41D9B">
        <w:rPr>
          <w:rFonts w:ascii="Times New Roman" w:hAnsi="Times New Roman" w:cs="Times New Roman"/>
          <w:sz w:val="28"/>
          <w:szCs w:val="28"/>
        </w:rPr>
        <w:t>При возникновении беспокойства я дышу медленно и глубоко. Я сделал всё, чтобы подготовиться к экзамену. Ко мне возвращается спокойствие.</w:t>
      </w:r>
    </w:p>
    <w:p w14:paraId="32815797" w14:textId="77777777" w:rsidR="00F41D9B" w:rsidRPr="00F41D9B" w:rsidRDefault="00F41D9B" w:rsidP="00F41D9B">
      <w:pPr>
        <w:numPr>
          <w:ilvl w:val="0"/>
          <w:numId w:val="3"/>
        </w:numPr>
        <w:jc w:val="both"/>
        <w:rPr>
          <w:rFonts w:ascii="Times New Roman" w:hAnsi="Times New Roman" w:cs="Times New Roman"/>
          <w:sz w:val="28"/>
          <w:szCs w:val="28"/>
        </w:rPr>
      </w:pPr>
      <w:r w:rsidRPr="00F41D9B">
        <w:rPr>
          <w:rFonts w:ascii="Times New Roman" w:hAnsi="Times New Roman" w:cs="Times New Roman"/>
          <w:sz w:val="28"/>
          <w:szCs w:val="28"/>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14:paraId="270A0104" w14:textId="77777777" w:rsidR="00F41D9B" w:rsidRPr="00F41D9B" w:rsidRDefault="00F41D9B" w:rsidP="00F41D9B">
      <w:pPr>
        <w:numPr>
          <w:ilvl w:val="0"/>
          <w:numId w:val="3"/>
        </w:numPr>
        <w:jc w:val="both"/>
        <w:rPr>
          <w:rFonts w:ascii="Times New Roman" w:hAnsi="Times New Roman" w:cs="Times New Roman"/>
          <w:sz w:val="28"/>
          <w:szCs w:val="28"/>
        </w:rPr>
      </w:pPr>
      <w:r w:rsidRPr="00F41D9B">
        <w:rPr>
          <w:rFonts w:ascii="Times New Roman" w:hAnsi="Times New Roman" w:cs="Times New Roman"/>
          <w:sz w:val="28"/>
          <w:szCs w:val="28"/>
        </w:rPr>
        <w:t>Дышу ровно и спокойно. Это всего лишь экзамен. Я в безопасности.</w:t>
      </w:r>
    </w:p>
    <w:p w14:paraId="45D5C308" w14:textId="77777777" w:rsidR="00F41D9B" w:rsidRPr="00F41D9B" w:rsidRDefault="00F41D9B" w:rsidP="00F41D9B">
      <w:pPr>
        <w:jc w:val="center"/>
        <w:rPr>
          <w:rFonts w:ascii="Times New Roman" w:hAnsi="Times New Roman" w:cs="Times New Roman"/>
          <w:sz w:val="28"/>
          <w:szCs w:val="28"/>
        </w:rPr>
      </w:pPr>
      <w:r w:rsidRPr="00F41D9B">
        <w:rPr>
          <w:rFonts w:ascii="Times New Roman" w:hAnsi="Times New Roman" w:cs="Times New Roman"/>
          <w:b/>
          <w:bCs/>
          <w:sz w:val="28"/>
          <w:szCs w:val="28"/>
        </w:rPr>
        <w:t>Рекомендации по подготовке к экзамену</w:t>
      </w:r>
    </w:p>
    <w:p w14:paraId="34A7D5CF"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lastRenderedPageBreak/>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14:paraId="25C2401D"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14:paraId="2822712D"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14:paraId="4C5CA09E"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14:paraId="188A9C00"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14:paraId="188F743C"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14:paraId="526AD92B"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Выполняйте как можно больше тестов по этому предмету. Эти тренировки ознакомят вас с конструкциями тестовых заданий.</w:t>
      </w:r>
    </w:p>
    <w:p w14:paraId="681A2960"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Тренируйтесь иногда с секундомером в руках, засекайте время выполнения тестов (в части А в среднем уходит 2 минуты на задание).</w:t>
      </w:r>
    </w:p>
    <w:p w14:paraId="4EB23126"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14:paraId="25146083" w14:textId="77777777" w:rsidR="00F41D9B" w:rsidRPr="00F41D9B" w:rsidRDefault="00F41D9B" w:rsidP="00F41D9B">
      <w:pPr>
        <w:numPr>
          <w:ilvl w:val="0"/>
          <w:numId w:val="4"/>
        </w:numPr>
        <w:jc w:val="both"/>
        <w:rPr>
          <w:rFonts w:ascii="Times New Roman" w:hAnsi="Times New Roman" w:cs="Times New Roman"/>
          <w:sz w:val="28"/>
          <w:szCs w:val="28"/>
        </w:rPr>
      </w:pPr>
      <w:r w:rsidRPr="00F41D9B">
        <w:rPr>
          <w:rFonts w:ascii="Times New Roman" w:hAnsi="Times New Roman" w:cs="Times New Roman"/>
          <w:sz w:val="28"/>
          <w:szCs w:val="28"/>
        </w:rPr>
        <w:t>Желательно оставить один день на то, чтобы вновь повторить все планы ответов, еще раз остановиться на самых трудных вопросах.</w:t>
      </w:r>
    </w:p>
    <w:p w14:paraId="19C75609" w14:textId="77777777" w:rsidR="00F41D9B" w:rsidRPr="00F41D9B" w:rsidRDefault="00F41D9B" w:rsidP="00F41D9B">
      <w:pPr>
        <w:jc w:val="center"/>
        <w:rPr>
          <w:rFonts w:ascii="Times New Roman" w:hAnsi="Times New Roman" w:cs="Times New Roman"/>
          <w:sz w:val="28"/>
          <w:szCs w:val="28"/>
        </w:rPr>
      </w:pPr>
      <w:r w:rsidRPr="00F41D9B">
        <w:rPr>
          <w:rFonts w:ascii="Times New Roman" w:hAnsi="Times New Roman" w:cs="Times New Roman"/>
          <w:b/>
          <w:bCs/>
          <w:sz w:val="28"/>
          <w:szCs w:val="28"/>
        </w:rPr>
        <w:t>Накануне экзамена</w:t>
      </w:r>
    </w:p>
    <w:p w14:paraId="0F3C65F3"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r w:rsidRPr="00F41D9B">
        <w:rPr>
          <w:rFonts w:ascii="Times New Roman" w:hAnsi="Times New Roman" w:cs="Times New Roman"/>
          <w:sz w:val="28"/>
          <w:szCs w:val="28"/>
        </w:rPr>
        <w:lastRenderedPageBreak/>
        <w:t>перестать к ним готовиться, совершить прогулку, принять расслабляющую ванну, а главное – выспаться!</w:t>
      </w:r>
    </w:p>
    <w:p w14:paraId="1B1FC41E"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14:paraId="2CB36627"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14:paraId="7962A2EE"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sz w:val="28"/>
          <w:szCs w:val="28"/>
        </w:rPr>
        <w:t>Как справиться с волнением перед экзаменом, контрольной работой или выступлением?</w:t>
      </w:r>
    </w:p>
    <w:p w14:paraId="58119093" w14:textId="77777777" w:rsidR="00F41D9B" w:rsidRPr="00F41D9B" w:rsidRDefault="00F41D9B" w:rsidP="00F41D9B">
      <w:pPr>
        <w:ind w:firstLine="708"/>
        <w:jc w:val="both"/>
        <w:rPr>
          <w:rFonts w:ascii="Times New Roman" w:hAnsi="Times New Roman" w:cs="Times New Roman"/>
          <w:sz w:val="28"/>
          <w:szCs w:val="28"/>
        </w:rPr>
      </w:pPr>
      <w:r w:rsidRPr="00F41D9B">
        <w:rPr>
          <w:rFonts w:ascii="Times New Roman" w:hAnsi="Times New Roman" w:cs="Times New Roman"/>
          <w:i/>
          <w:iCs/>
          <w:sz w:val="28"/>
          <w:szCs w:val="28"/>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14:paraId="34E44B05" w14:textId="77777777" w:rsidR="00F41D9B" w:rsidRPr="00F41D9B" w:rsidRDefault="00F41D9B" w:rsidP="00F41D9B">
      <w:pPr>
        <w:ind w:firstLine="360"/>
        <w:jc w:val="both"/>
        <w:rPr>
          <w:rFonts w:ascii="Times New Roman" w:hAnsi="Times New Roman" w:cs="Times New Roman"/>
          <w:sz w:val="28"/>
          <w:szCs w:val="28"/>
        </w:rPr>
      </w:pPr>
      <w:r w:rsidRPr="00F41D9B">
        <w:rPr>
          <w:rFonts w:ascii="Times New Roman" w:hAnsi="Times New Roman" w:cs="Times New Roman"/>
          <w:sz w:val="28"/>
          <w:szCs w:val="28"/>
        </w:rPr>
        <w:t>Существует несколько способов, которые помогают уменьшить волнение при подготовке к важному событию:</w:t>
      </w:r>
    </w:p>
    <w:p w14:paraId="351EBCB5" w14:textId="77777777" w:rsidR="00F41D9B" w:rsidRPr="00F41D9B" w:rsidRDefault="00F41D9B" w:rsidP="00F41D9B">
      <w:pPr>
        <w:numPr>
          <w:ilvl w:val="0"/>
          <w:numId w:val="5"/>
        </w:numPr>
        <w:jc w:val="both"/>
        <w:rPr>
          <w:rFonts w:ascii="Times New Roman" w:hAnsi="Times New Roman" w:cs="Times New Roman"/>
          <w:sz w:val="28"/>
          <w:szCs w:val="28"/>
        </w:rPr>
      </w:pPr>
      <w:r w:rsidRPr="00F41D9B">
        <w:rPr>
          <w:rFonts w:ascii="Times New Roman" w:hAnsi="Times New Roman" w:cs="Times New Roman"/>
          <w:sz w:val="28"/>
          <w:szCs w:val="28"/>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14:paraId="773A46F0" w14:textId="77777777" w:rsidR="00F41D9B" w:rsidRPr="00F41D9B" w:rsidRDefault="00F41D9B" w:rsidP="00F41D9B">
      <w:pPr>
        <w:numPr>
          <w:ilvl w:val="0"/>
          <w:numId w:val="5"/>
        </w:numPr>
        <w:jc w:val="both"/>
        <w:rPr>
          <w:rFonts w:ascii="Times New Roman" w:hAnsi="Times New Roman" w:cs="Times New Roman"/>
          <w:sz w:val="28"/>
          <w:szCs w:val="28"/>
        </w:rPr>
      </w:pPr>
      <w:r w:rsidRPr="00F41D9B">
        <w:rPr>
          <w:rFonts w:ascii="Times New Roman" w:hAnsi="Times New Roman" w:cs="Times New Roman"/>
          <w:sz w:val="28"/>
          <w:szCs w:val="28"/>
        </w:rPr>
        <w:t xml:space="preserve">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w:t>
      </w:r>
      <w:proofErr w:type="gramStart"/>
      <w:r w:rsidRPr="00F41D9B">
        <w:rPr>
          <w:rFonts w:ascii="Times New Roman" w:hAnsi="Times New Roman" w:cs="Times New Roman"/>
          <w:sz w:val="28"/>
          <w:szCs w:val="28"/>
        </w:rPr>
        <w:t>тем</w:t>
      </w:r>
      <w:proofErr w:type="gramEnd"/>
      <w:r w:rsidRPr="00F41D9B">
        <w:rPr>
          <w:rFonts w:ascii="Times New Roman" w:hAnsi="Times New Roman" w:cs="Times New Roman"/>
          <w:sz w:val="28"/>
          <w:szCs w:val="28"/>
        </w:rPr>
        <w:t xml:space="preserve"> как тренировать те или иные движения, имеет смысл медленно выполнить требуемое движение в воображении.</w:t>
      </w:r>
    </w:p>
    <w:p w14:paraId="11C06791" w14:textId="77777777" w:rsidR="00F41D9B" w:rsidRPr="00F41D9B" w:rsidRDefault="00F41D9B" w:rsidP="00F41D9B">
      <w:pPr>
        <w:numPr>
          <w:ilvl w:val="0"/>
          <w:numId w:val="5"/>
        </w:numPr>
        <w:jc w:val="both"/>
        <w:rPr>
          <w:rFonts w:ascii="Times New Roman" w:hAnsi="Times New Roman" w:cs="Times New Roman"/>
          <w:sz w:val="28"/>
          <w:szCs w:val="28"/>
        </w:rPr>
      </w:pPr>
      <w:r w:rsidRPr="00F41D9B">
        <w:rPr>
          <w:rFonts w:ascii="Times New Roman" w:hAnsi="Times New Roman" w:cs="Times New Roman"/>
          <w:sz w:val="28"/>
          <w:szCs w:val="28"/>
        </w:rPr>
        <w:t>Готовиться к важному событию лучше всего вместе с кем-то. Тогда каждый сможет помочь другим разобраться в том, что сам хорошо понимает.</w:t>
      </w:r>
    </w:p>
    <w:p w14:paraId="1D51DB41" w14:textId="77777777" w:rsidR="00F41D9B" w:rsidRPr="00F41D9B" w:rsidRDefault="00F41D9B" w:rsidP="00F41D9B">
      <w:pPr>
        <w:numPr>
          <w:ilvl w:val="0"/>
          <w:numId w:val="5"/>
        </w:numPr>
        <w:jc w:val="both"/>
        <w:rPr>
          <w:rFonts w:ascii="Times New Roman" w:hAnsi="Times New Roman" w:cs="Times New Roman"/>
          <w:sz w:val="28"/>
          <w:szCs w:val="28"/>
        </w:rPr>
      </w:pPr>
      <w:r w:rsidRPr="00F41D9B">
        <w:rPr>
          <w:rFonts w:ascii="Times New Roman" w:hAnsi="Times New Roman" w:cs="Times New Roman"/>
          <w:sz w:val="28"/>
          <w:szCs w:val="28"/>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14:paraId="6854FB37" w14:textId="77777777" w:rsidR="00F41D9B" w:rsidRPr="00F41D9B" w:rsidRDefault="00F41D9B" w:rsidP="00F41D9B">
      <w:pPr>
        <w:ind w:firstLine="360"/>
        <w:jc w:val="both"/>
        <w:rPr>
          <w:rFonts w:ascii="Times New Roman" w:hAnsi="Times New Roman" w:cs="Times New Roman"/>
          <w:sz w:val="28"/>
          <w:szCs w:val="28"/>
        </w:rPr>
      </w:pPr>
      <w:r w:rsidRPr="00F41D9B">
        <w:rPr>
          <w:rFonts w:ascii="Times New Roman" w:hAnsi="Times New Roman" w:cs="Times New Roman"/>
          <w:sz w:val="28"/>
          <w:szCs w:val="28"/>
        </w:rPr>
        <w:t>Справиться с чрезмерным волнением может помочь выполнение двух простых упражнений:</w:t>
      </w:r>
    </w:p>
    <w:p w14:paraId="1F366C70" w14:textId="77777777" w:rsidR="00F41D9B" w:rsidRPr="00F41D9B" w:rsidRDefault="00F41D9B" w:rsidP="00F41D9B">
      <w:pPr>
        <w:ind w:firstLine="360"/>
        <w:jc w:val="both"/>
        <w:rPr>
          <w:rFonts w:ascii="Times New Roman" w:hAnsi="Times New Roman" w:cs="Times New Roman"/>
          <w:sz w:val="28"/>
          <w:szCs w:val="28"/>
        </w:rPr>
      </w:pPr>
      <w:r w:rsidRPr="00F41D9B">
        <w:rPr>
          <w:rFonts w:ascii="Times New Roman" w:hAnsi="Times New Roman" w:cs="Times New Roman"/>
          <w:i/>
          <w:iCs/>
          <w:sz w:val="28"/>
          <w:szCs w:val="28"/>
        </w:rPr>
        <w:lastRenderedPageBreak/>
        <w:t>Визуализация</w:t>
      </w:r>
      <w:r w:rsidRPr="00F41D9B">
        <w:rPr>
          <w:rFonts w:ascii="Times New Roman" w:hAnsi="Times New Roman" w:cs="Times New Roman"/>
          <w:sz w:val="28"/>
          <w:szCs w:val="28"/>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14:paraId="05EAB70B" w14:textId="77777777" w:rsidR="00F41D9B" w:rsidRPr="00F41D9B" w:rsidRDefault="00F41D9B" w:rsidP="00F41D9B">
      <w:pPr>
        <w:ind w:firstLine="360"/>
        <w:jc w:val="both"/>
        <w:rPr>
          <w:rFonts w:ascii="Times New Roman" w:hAnsi="Times New Roman" w:cs="Times New Roman"/>
          <w:sz w:val="28"/>
          <w:szCs w:val="28"/>
        </w:rPr>
      </w:pPr>
      <w:r w:rsidRPr="00F41D9B">
        <w:rPr>
          <w:rFonts w:ascii="Times New Roman" w:hAnsi="Times New Roman" w:cs="Times New Roman"/>
          <w:i/>
          <w:iCs/>
          <w:sz w:val="28"/>
          <w:szCs w:val="28"/>
        </w:rPr>
        <w:t>Усиление страха</w:t>
      </w:r>
      <w:r w:rsidRPr="00F41D9B">
        <w:rPr>
          <w:rFonts w:ascii="Times New Roman" w:hAnsi="Times New Roman" w:cs="Times New Roman"/>
          <w:sz w:val="28"/>
          <w:szCs w:val="28"/>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14:paraId="187CD6DF" w14:textId="77777777" w:rsidR="00F41D9B" w:rsidRPr="00F41D9B" w:rsidRDefault="00F41D9B" w:rsidP="00354D40">
      <w:pPr>
        <w:ind w:firstLine="360"/>
        <w:jc w:val="both"/>
        <w:rPr>
          <w:rFonts w:ascii="Times New Roman" w:hAnsi="Times New Roman" w:cs="Times New Roman"/>
          <w:sz w:val="28"/>
          <w:szCs w:val="28"/>
        </w:rPr>
      </w:pPr>
      <w:r w:rsidRPr="00F41D9B">
        <w:rPr>
          <w:rFonts w:ascii="Times New Roman" w:hAnsi="Times New Roman" w:cs="Times New Roman"/>
          <w:sz w:val="28"/>
          <w:szCs w:val="28"/>
        </w:rPr>
        <w:t>Ответ может показаться странным: заставить себя волноваться.</w:t>
      </w:r>
    </w:p>
    <w:p w14:paraId="084BF37F" w14:textId="77777777" w:rsidR="00F41D9B" w:rsidRPr="00F41D9B" w:rsidRDefault="00F41D9B" w:rsidP="00354D40">
      <w:pPr>
        <w:ind w:firstLine="360"/>
        <w:jc w:val="both"/>
        <w:rPr>
          <w:rFonts w:ascii="Times New Roman" w:hAnsi="Times New Roman" w:cs="Times New Roman"/>
          <w:sz w:val="28"/>
          <w:szCs w:val="28"/>
        </w:rPr>
      </w:pPr>
      <w:r w:rsidRPr="00F41D9B">
        <w:rPr>
          <w:rFonts w:ascii="Times New Roman" w:hAnsi="Times New Roman" w:cs="Times New Roman"/>
          <w:sz w:val="28"/>
          <w:szCs w:val="28"/>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14:paraId="64C8F161" w14:textId="77777777" w:rsidR="00F41D9B" w:rsidRPr="00F41D9B" w:rsidRDefault="00F41D9B" w:rsidP="00354D40">
      <w:pPr>
        <w:jc w:val="center"/>
        <w:rPr>
          <w:rFonts w:ascii="Times New Roman" w:hAnsi="Times New Roman" w:cs="Times New Roman"/>
          <w:sz w:val="28"/>
          <w:szCs w:val="28"/>
        </w:rPr>
      </w:pPr>
      <w:r w:rsidRPr="00F41D9B">
        <w:rPr>
          <w:rFonts w:ascii="Times New Roman" w:hAnsi="Times New Roman" w:cs="Times New Roman"/>
          <w:b/>
          <w:bCs/>
          <w:sz w:val="28"/>
          <w:szCs w:val="28"/>
        </w:rPr>
        <w:t>Во время экзамена</w:t>
      </w:r>
    </w:p>
    <w:p w14:paraId="0BE0F075"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14:paraId="4F75604A"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14:paraId="64FBE207"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После заполнения бланка регистрации, постарайтесь сосредоточиться только на ситуации экзамена.</w:t>
      </w:r>
    </w:p>
    <w:p w14:paraId="2E1B1D02"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14:paraId="61348FDF"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14:paraId="3880360E"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w:t>
      </w:r>
      <w:r w:rsidRPr="00F41D9B">
        <w:rPr>
          <w:rFonts w:ascii="Times New Roman" w:hAnsi="Times New Roman" w:cs="Times New Roman"/>
          <w:sz w:val="28"/>
          <w:szCs w:val="28"/>
        </w:rPr>
        <w:lastRenderedPageBreak/>
        <w:t>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14:paraId="29A67AF9"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14:paraId="72C86BA9"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14:paraId="0DD71DFF" w14:textId="77777777" w:rsidR="00F41D9B" w:rsidRPr="00F41D9B" w:rsidRDefault="00F41D9B" w:rsidP="00F41D9B">
      <w:pPr>
        <w:numPr>
          <w:ilvl w:val="0"/>
          <w:numId w:val="6"/>
        </w:numPr>
        <w:jc w:val="both"/>
        <w:rPr>
          <w:rFonts w:ascii="Times New Roman" w:hAnsi="Times New Roman" w:cs="Times New Roman"/>
          <w:sz w:val="28"/>
          <w:szCs w:val="28"/>
        </w:rPr>
      </w:pPr>
      <w:r w:rsidRPr="00F41D9B">
        <w:rPr>
          <w:rFonts w:ascii="Times New Roman" w:hAnsi="Times New Roman" w:cs="Times New Roman"/>
          <w:sz w:val="28"/>
          <w:szCs w:val="28"/>
        </w:rPr>
        <w:t>Постарайтесь прочитывать все вопросы до конца. Это позволит максимально избежать ошибок при выполнении теста.</w:t>
      </w:r>
    </w:p>
    <w:p w14:paraId="10A66CD2" w14:textId="77777777" w:rsidR="00F41D9B" w:rsidRPr="00F41D9B" w:rsidRDefault="00F41D9B" w:rsidP="00F41D9B">
      <w:pPr>
        <w:jc w:val="both"/>
        <w:rPr>
          <w:rFonts w:ascii="Times New Roman" w:hAnsi="Times New Roman" w:cs="Times New Roman"/>
          <w:sz w:val="28"/>
          <w:szCs w:val="28"/>
        </w:rPr>
      </w:pPr>
      <w:r w:rsidRPr="00F41D9B">
        <w:rPr>
          <w:rFonts w:ascii="Times New Roman" w:hAnsi="Times New Roman" w:cs="Times New Roman"/>
          <w:sz w:val="28"/>
          <w:szCs w:val="28"/>
        </w:rPr>
        <w:t>Удачи Вам!</w:t>
      </w:r>
    </w:p>
    <w:p w14:paraId="18420377" w14:textId="77777777" w:rsidR="00AF592C" w:rsidRPr="00F41D9B" w:rsidRDefault="00354D40" w:rsidP="00F41D9B">
      <w:pPr>
        <w:jc w:val="both"/>
        <w:rPr>
          <w:rFonts w:ascii="Times New Roman" w:hAnsi="Times New Roman" w:cs="Times New Roman"/>
          <w:sz w:val="28"/>
          <w:szCs w:val="28"/>
        </w:rPr>
      </w:pPr>
    </w:p>
    <w:sectPr w:rsidR="00AF592C" w:rsidRPr="00F41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3F9"/>
    <w:multiLevelType w:val="multilevel"/>
    <w:tmpl w:val="23D6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41301"/>
    <w:multiLevelType w:val="multilevel"/>
    <w:tmpl w:val="81588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CB7E8F"/>
    <w:multiLevelType w:val="multilevel"/>
    <w:tmpl w:val="03EC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2B2D0B"/>
    <w:multiLevelType w:val="multilevel"/>
    <w:tmpl w:val="834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AA51E1"/>
    <w:multiLevelType w:val="multilevel"/>
    <w:tmpl w:val="E19E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E96E60"/>
    <w:multiLevelType w:val="multilevel"/>
    <w:tmpl w:val="64BC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9A"/>
    <w:rsid w:val="000A0976"/>
    <w:rsid w:val="00354D40"/>
    <w:rsid w:val="008B019A"/>
    <w:rsid w:val="00DF5A7D"/>
    <w:rsid w:val="00F41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461B"/>
  <w15:chartTrackingRefBased/>
  <w15:docId w15:val="{440D9520-4DEB-4E47-821B-597BC007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7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1966</Words>
  <Characters>11207</Characters>
  <Application>Microsoft Office Word</Application>
  <DocSecurity>0</DocSecurity>
  <Lines>93</Lines>
  <Paragraphs>26</Paragraphs>
  <ScaleCrop>false</ScaleCrop>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Лаченилаев</dc:creator>
  <cp:keywords/>
  <dc:description/>
  <cp:lastModifiedBy>Шамиль Лаченилаев</cp:lastModifiedBy>
  <cp:revision>3</cp:revision>
  <dcterms:created xsi:type="dcterms:W3CDTF">2020-06-30T08:39:00Z</dcterms:created>
  <dcterms:modified xsi:type="dcterms:W3CDTF">2020-06-30T08:46:00Z</dcterms:modified>
</cp:coreProperties>
</file>